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D5" w:rsidRDefault="004C5F72" w:rsidP="00C430D5">
      <w:r>
        <w:t xml:space="preserve">Gewässerschau am </w:t>
      </w:r>
      <w:r w:rsidRPr="00845C98">
        <w:rPr>
          <w:color w:val="3366FF"/>
        </w:rPr>
        <w:t>MUSTERBACH</w:t>
      </w:r>
    </w:p>
    <w:p w:rsidR="00F82367" w:rsidRDefault="00C430D5" w:rsidP="00C430D5">
      <w:r>
        <w:t xml:space="preserve">Das Wassergesetz Baden-Württemberg (WG § 32 Abs. 6) verpflichtet die Träger der Unterhaltungslast, in regelmäßigen Abständen eine Gewässerschau an den in ihrer Verantwortung liegenden Gewässern durchzuführen. </w:t>
      </w:r>
      <w:r w:rsidR="00F82367" w:rsidRPr="00845C98">
        <w:rPr>
          <w:color w:val="3366FF"/>
        </w:rPr>
        <w:t>MUSTERHAUSEN</w:t>
      </w:r>
      <w:r w:rsidRPr="00845C98">
        <w:rPr>
          <w:color w:val="3366FF"/>
        </w:rPr>
        <w:t xml:space="preserve"> </w:t>
      </w:r>
      <w:r>
        <w:t xml:space="preserve">ist auf ihrem </w:t>
      </w:r>
      <w:r w:rsidR="00845C98" w:rsidRPr="00845C98">
        <w:rPr>
          <w:color w:val="3366FF"/>
        </w:rPr>
        <w:t>STADT-/</w:t>
      </w:r>
      <w:proofErr w:type="spellStart"/>
      <w:r w:rsidR="00845C98" w:rsidRPr="00845C98">
        <w:rPr>
          <w:color w:val="3366FF"/>
        </w:rPr>
        <w:t>GEMEINDE</w:t>
      </w:r>
      <w:r w:rsidRPr="00845C98">
        <w:rPr>
          <w:color w:val="3366FF"/>
        </w:rPr>
        <w:t>gebiet</w:t>
      </w:r>
      <w:proofErr w:type="spellEnd"/>
      <w:r w:rsidRPr="00845C98">
        <w:rPr>
          <w:color w:val="3366FF"/>
        </w:rPr>
        <w:t xml:space="preserve"> </w:t>
      </w:r>
      <w:r>
        <w:t xml:space="preserve">Träger der Unterhaltungslast für </w:t>
      </w:r>
      <w:r w:rsidR="001E3C3D" w:rsidRPr="001E3C3D">
        <w:t xml:space="preserve">das </w:t>
      </w:r>
      <w:r w:rsidR="00F82367" w:rsidRPr="00845C98">
        <w:rPr>
          <w:color w:val="3366FF"/>
        </w:rPr>
        <w:t xml:space="preserve">GEWÄSSER MUSTERBACH </w:t>
      </w:r>
      <w:r w:rsidRPr="001A64BE">
        <w:t>mit Nebengewässer</w:t>
      </w:r>
      <w:r>
        <w:t xml:space="preserve">. Deshalb führt </w:t>
      </w:r>
      <w:r w:rsidR="00F82367" w:rsidRPr="00845C98">
        <w:rPr>
          <w:color w:val="3366FF"/>
        </w:rPr>
        <w:t xml:space="preserve">MUSTERHAUSEN </w:t>
      </w:r>
      <w:r>
        <w:t xml:space="preserve">am </w:t>
      </w:r>
      <w:r w:rsidR="00F82367" w:rsidRPr="00845C98">
        <w:rPr>
          <w:color w:val="3366FF"/>
        </w:rPr>
        <w:t xml:space="preserve">DATUM </w:t>
      </w:r>
      <w:r>
        <w:t xml:space="preserve">gemeinsam mit dem Landratsamt </w:t>
      </w:r>
      <w:r w:rsidR="001A64BE">
        <w:rPr>
          <w:color w:val="3366FF"/>
        </w:rPr>
        <w:t>MUSTERKREIS</w:t>
      </w:r>
      <w:r w:rsidR="00F82367" w:rsidRPr="00845C98">
        <w:rPr>
          <w:color w:val="3366FF"/>
        </w:rPr>
        <w:t xml:space="preserve"> </w:t>
      </w:r>
      <w:r>
        <w:t xml:space="preserve">entlang </w:t>
      </w:r>
      <w:r w:rsidR="001E3C3D" w:rsidRPr="001E3C3D">
        <w:t>dem</w:t>
      </w:r>
      <w:r w:rsidR="00F82367" w:rsidRPr="00845C98">
        <w:rPr>
          <w:color w:val="3366FF"/>
        </w:rPr>
        <w:t xml:space="preserve"> MUSTERBACH </w:t>
      </w:r>
      <w:r>
        <w:t xml:space="preserve">eine Gewässerschau durch. </w:t>
      </w:r>
    </w:p>
    <w:p w:rsidR="00F82367" w:rsidRDefault="00C430D5" w:rsidP="00C430D5">
      <w:r>
        <w:t xml:space="preserve">Eine Gewässerschau ist die Besichtigung eines Gewässers und bezieht die Ufer sowie das für den Hochwasserschutz und für die ökologische Funktion notwendige Umfeld mit ein. Sie dient dazu, </w:t>
      </w:r>
      <w:r w:rsidR="00254CA8">
        <w:t>Probleme</w:t>
      </w:r>
      <w:r w:rsidR="00F82367">
        <w:t xml:space="preserve"> </w:t>
      </w:r>
      <w:r>
        <w:t>und Gefahren festzustellen und deren Beseitigung einzuleiten.</w:t>
      </w:r>
      <w:r w:rsidR="001A78E4">
        <w:t xml:space="preserve"> Gefahrenquellen können </w:t>
      </w:r>
      <w:r w:rsidR="001A64BE">
        <w:t xml:space="preserve">  </w:t>
      </w:r>
      <w:r w:rsidR="001A78E4">
        <w:t>u.</w:t>
      </w:r>
      <w:r w:rsidR="001A64BE">
        <w:t xml:space="preserve"> </w:t>
      </w:r>
      <w:r w:rsidR="001A78E4">
        <w:t>a. Ablagerungen wie beispielsweise Komposthaufen und Holzstapel</w:t>
      </w:r>
      <w:r>
        <w:t xml:space="preserve"> </w:t>
      </w:r>
      <w:r w:rsidR="002F13AF">
        <w:t xml:space="preserve">oder </w:t>
      </w:r>
      <w:r w:rsidR="001A78E4">
        <w:t xml:space="preserve">die Lagerung von wassergefährdenden Stoffen in der Nähe </w:t>
      </w:r>
      <w:r w:rsidR="00254CA8">
        <w:t>eines</w:t>
      </w:r>
      <w:r w:rsidR="001A78E4">
        <w:t xml:space="preserve"> Gewässers sein.</w:t>
      </w:r>
      <w:r w:rsidR="00BB3F71">
        <w:t xml:space="preserve"> Durch die Gewässerschau soll ein Beitrag zur Verringerung und Vermeidung von Hochwasserrisiken für die Anwohner des </w:t>
      </w:r>
      <w:r w:rsidR="00BB3F71" w:rsidRPr="00FD1304">
        <w:rPr>
          <w:color w:val="3366FF"/>
        </w:rPr>
        <w:t xml:space="preserve">MUSTERBACHS </w:t>
      </w:r>
      <w:r w:rsidR="00BB3F71">
        <w:t xml:space="preserve">in </w:t>
      </w:r>
      <w:r w:rsidR="00FD1304" w:rsidRPr="00FD1304">
        <w:rPr>
          <w:color w:val="3366FF"/>
        </w:rPr>
        <w:t>MUSTERHAUSEN</w:t>
      </w:r>
      <w:r w:rsidR="00BB3F71" w:rsidRPr="00FD1304">
        <w:rPr>
          <w:color w:val="3366FF"/>
        </w:rPr>
        <w:t xml:space="preserve"> </w:t>
      </w:r>
      <w:r w:rsidR="00BB3F71">
        <w:t xml:space="preserve">aber auch </w:t>
      </w:r>
      <w:r w:rsidR="001E3C3D">
        <w:t xml:space="preserve">für </w:t>
      </w:r>
      <w:r w:rsidR="00BB3F71">
        <w:t xml:space="preserve">die </w:t>
      </w:r>
      <w:proofErr w:type="spellStart"/>
      <w:r w:rsidR="00BB3F71">
        <w:t>Unterliegergemeinden</w:t>
      </w:r>
      <w:proofErr w:type="spellEnd"/>
      <w:r w:rsidR="00BB3F71">
        <w:t xml:space="preserve"> geleistet werden. </w:t>
      </w:r>
      <w:r w:rsidR="00FD1304">
        <w:t>Gleichzeitig sollen</w:t>
      </w:r>
      <w:r w:rsidR="00BB3F71">
        <w:t xml:space="preserve"> </w:t>
      </w:r>
      <w:r w:rsidR="009C576C">
        <w:t xml:space="preserve">Beeinträchtigungen der </w:t>
      </w:r>
      <w:r w:rsidR="00BB3F71">
        <w:t>ökologischen Funktionen des Gewässers beseitigt werden.</w:t>
      </w:r>
      <w:r w:rsidR="00BB3F71" w:rsidDel="00BB3F71">
        <w:t xml:space="preserve"> </w:t>
      </w:r>
    </w:p>
    <w:p w:rsidR="00897250" w:rsidRDefault="00C430D5" w:rsidP="00C430D5">
      <w:r>
        <w:t xml:space="preserve">Am </w:t>
      </w:r>
      <w:r w:rsidR="0008205F" w:rsidRPr="00845C98">
        <w:rPr>
          <w:color w:val="3366FF"/>
        </w:rPr>
        <w:t xml:space="preserve">DATUM </w:t>
      </w:r>
      <w:r>
        <w:t xml:space="preserve">wird der Abschnitt </w:t>
      </w:r>
      <w:r w:rsidR="0008205F">
        <w:t xml:space="preserve">zwischen </w:t>
      </w:r>
      <w:r w:rsidR="0008205F" w:rsidRPr="00845C98">
        <w:rPr>
          <w:color w:val="3366FF"/>
        </w:rPr>
        <w:t>X</w:t>
      </w:r>
      <w:r w:rsidR="0008205F" w:rsidRPr="004C5F72">
        <w:rPr>
          <w:color w:val="548DD4" w:themeColor="text2" w:themeTint="99"/>
        </w:rPr>
        <w:t xml:space="preserve"> </w:t>
      </w:r>
      <w:r w:rsidR="0008205F">
        <w:t xml:space="preserve">und </w:t>
      </w:r>
      <w:r w:rsidR="0008205F" w:rsidRPr="00845C98">
        <w:rPr>
          <w:color w:val="3366FF"/>
        </w:rPr>
        <w:t>Y</w:t>
      </w:r>
      <w:r w:rsidR="0008205F" w:rsidRPr="004C5F72">
        <w:rPr>
          <w:color w:val="548DD4" w:themeColor="text2" w:themeTint="99"/>
        </w:rPr>
        <w:t xml:space="preserve"> </w:t>
      </w:r>
      <w:r w:rsidR="0008205F">
        <w:t xml:space="preserve">besichtigt. </w:t>
      </w:r>
      <w:r>
        <w:t xml:space="preserve">Zur ordnungsgemäßen Durchführung der Gewässerschau kann es notwendig sein, Privatgrundstücke zu betreten. </w:t>
      </w:r>
      <w:r w:rsidR="000705DA">
        <w:t xml:space="preserve">Grundsätzlich ist der Träger der Unterhaltungslast laut § 101 WHG dazu berechtigt, </w:t>
      </w:r>
      <w:r w:rsidR="000705DA" w:rsidRPr="00351D5B">
        <w:t>Grundstücke am Gewässer sowie Anlagen am Gewässer zu betreten.</w:t>
      </w:r>
      <w:r w:rsidR="000705DA">
        <w:t xml:space="preserve"> </w:t>
      </w:r>
      <w:r w:rsidR="0008205F" w:rsidRPr="00845C98">
        <w:rPr>
          <w:color w:val="3366FF"/>
        </w:rPr>
        <w:t xml:space="preserve">MUSTERHAUSEN </w:t>
      </w:r>
      <w:r>
        <w:t xml:space="preserve">bittet die Anwohner bzw. Anlieger um ihr Verständnis. Für Rückfragen wenden sie sich bitte an die Abt. </w:t>
      </w:r>
      <w:r w:rsidR="00845C98">
        <w:rPr>
          <w:color w:val="3366FF"/>
        </w:rPr>
        <w:t>GRÜNORDNUNG UND UMWELT</w:t>
      </w:r>
      <w:r>
        <w:t xml:space="preserve">, </w:t>
      </w:r>
      <w:r w:rsidR="0008205F" w:rsidRPr="00845C98">
        <w:rPr>
          <w:color w:val="3366FF"/>
        </w:rPr>
        <w:t>HERR MAYER</w:t>
      </w:r>
      <w:r w:rsidR="004C5F72" w:rsidRPr="00845C98">
        <w:rPr>
          <w:color w:val="3366FF"/>
        </w:rPr>
        <w:t xml:space="preserve">; </w:t>
      </w:r>
      <w:r w:rsidR="00845C98">
        <w:rPr>
          <w:color w:val="3366FF"/>
        </w:rPr>
        <w:t xml:space="preserve">Tel. </w:t>
      </w:r>
      <w:r w:rsidR="004C5F72" w:rsidRPr="00845C98">
        <w:rPr>
          <w:rFonts w:cs="Tahoma"/>
          <w:color w:val="3366FF"/>
        </w:rPr>
        <w:t>0123 / 45678</w:t>
      </w:r>
      <w:r>
        <w:t>.</w:t>
      </w:r>
      <w:bookmarkStart w:id="0" w:name="_GoBack"/>
      <w:bookmarkEnd w:id="0"/>
    </w:p>
    <w:sectPr w:rsidR="008972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D5"/>
    <w:rsid w:val="000705DA"/>
    <w:rsid w:val="0008205F"/>
    <w:rsid w:val="001A64BE"/>
    <w:rsid w:val="001A78E4"/>
    <w:rsid w:val="001E3C3D"/>
    <w:rsid w:val="00254CA8"/>
    <w:rsid w:val="002F13AF"/>
    <w:rsid w:val="004C5F72"/>
    <w:rsid w:val="00655E1F"/>
    <w:rsid w:val="00845C98"/>
    <w:rsid w:val="00897250"/>
    <w:rsid w:val="008A1580"/>
    <w:rsid w:val="009C576C"/>
    <w:rsid w:val="00AB6C71"/>
    <w:rsid w:val="00BB3F71"/>
    <w:rsid w:val="00C430D5"/>
    <w:rsid w:val="00E72121"/>
    <w:rsid w:val="00F82367"/>
    <w:rsid w:val="00FD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2F13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F13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F13A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13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13A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1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2F13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F13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F13A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13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13A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1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1496</Characters>
  <Application>Microsoft Office Word</Application>
  <DocSecurity>0</DocSecurity>
  <Lines>136</Lines>
  <Paragraphs>100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arnold</cp:lastModifiedBy>
  <cp:revision>7</cp:revision>
  <dcterms:created xsi:type="dcterms:W3CDTF">2014-07-31T09:17:00Z</dcterms:created>
  <dcterms:modified xsi:type="dcterms:W3CDTF">2015-01-23T10:44:00Z</dcterms:modified>
</cp:coreProperties>
</file>